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E4" w:rsidRPr="00A070E4" w:rsidRDefault="00A070E4" w:rsidP="00A070E4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val="ru-RU" w:eastAsia="ru-RU" w:bidi="ar-SA"/>
        </w:rPr>
      </w:pPr>
      <w:proofErr w:type="spellStart"/>
      <w:r w:rsidRPr="00A070E4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val="ru-RU" w:eastAsia="ru-RU" w:bidi="ar-SA"/>
        </w:rPr>
        <w:t>Роспотребнадзор</w:t>
      </w:r>
      <w:proofErr w:type="spellEnd"/>
      <w:r w:rsidRPr="00A070E4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val="ru-RU" w:eastAsia="ru-RU" w:bidi="ar-SA"/>
        </w:rPr>
        <w:t xml:space="preserve"> напоминает о профилактике кори</w:t>
      </w:r>
    </w:p>
    <w:p w:rsidR="00A070E4" w:rsidRPr="00A070E4" w:rsidRDefault="00A070E4" w:rsidP="00A070E4">
      <w:p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1D1D1D"/>
          <w:sz w:val="24"/>
          <w:szCs w:val="24"/>
          <w:lang w:val="ru-RU" w:eastAsia="ru-RU" w:bidi="ar-SA"/>
        </w:rPr>
      </w:pPr>
    </w:p>
    <w:p w:rsidR="00A070E4" w:rsidRDefault="00A070E4" w:rsidP="00A070E4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proofErr w:type="spellStart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Роспотребнадзор</w:t>
      </w:r>
      <w:proofErr w:type="spellEnd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напоминает, что по данным Всемирной организации здравоохранения в последние годы в ряде стран Африканского и Восточно-Средиземноморского регионов зарегистрированы вспышки кори (Конго, Нигерия, Афганистан, Пакистан, Индия и др.). Осложнение </w:t>
      </w:r>
      <w:proofErr w:type="spellStart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эпидситуации</w:t>
      </w:r>
      <w:proofErr w:type="spellEnd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по кори отмечается также в странах ближнего зарубежья (Украина, Таджикистан, Казахстан).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</w:t>
      </w:r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По данным ВОЗ за 8 месяцев 2022 года зарегистрировано более 155,5 тысяч случаев заболевания корью в 153 странах, регистрируются летальные исходы заболевания. Основной причиной неблагополучия является снижение охватов плановой иммунизации против кори детей и взрослых, рост числа отказов от прививок.</w:t>
      </w:r>
    </w:p>
    <w:p w:rsidR="00A070E4" w:rsidRPr="00A070E4" w:rsidRDefault="00A070E4" w:rsidP="00A070E4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Неблагополучие по кори в различных странах мира создает дополнительные риски осложнения </w:t>
      </w:r>
      <w:proofErr w:type="spellStart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эпидситуации</w:t>
      </w:r>
      <w:proofErr w:type="spellEnd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в нашей стране. В настоящее время эпидемическая ситуация по кори в Российской Федерации контролируемая. Вместе с тем, в некоторых регионах отмечается рост заболеваемости корью, преимущественно за счет не привитых граждан, прибывших из стран ближнего зарубежья с целью осуществления трудовой деятельности. Часто в эпидемический проце</w:t>
      </w:r>
      <w:proofErr w:type="gramStart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сс вкл</w:t>
      </w:r>
      <w:proofErr w:type="gramEnd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ючаются лица, не прививающиеся по религиозным соображениям, а также ведущие кочевой образ жизни и не обращающиеся за медицинской помощью.</w:t>
      </w:r>
    </w:p>
    <w:p w:rsidR="00A070E4" w:rsidRPr="00A070E4" w:rsidRDefault="00A070E4" w:rsidP="00A070E4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A070E4"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ru-RU" w:eastAsia="ru-RU" w:bidi="ar-SA"/>
        </w:rPr>
        <w:t xml:space="preserve">Корь </w:t>
      </w:r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– </w:t>
      </w:r>
      <w:proofErr w:type="spellStart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высококонтагиозное</w:t>
      </w:r>
      <w:proofErr w:type="spellEnd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острое инфекционное вирусное заболевание, которое передается воздушно-капельным путем. Характеризуется высокой температурой (до 40,5 °C), воспалением слизистых оболочек полости рта и верхних дыхательных путей, конъюнктивитом и характерной пятнисто - папулёзной сыпью кожных покровов.</w:t>
      </w:r>
    </w:p>
    <w:p w:rsidR="00A070E4" w:rsidRPr="00A070E4" w:rsidRDefault="00A070E4" w:rsidP="00A070E4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proofErr w:type="gramStart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При кори возможны осложнения, связанные с работой центральной нервной системы, дыхательной системы и желудочно-кишечного тракта: ларингит, круп (стеноз гортани), бронхит, трахеит, отит, синусит, первичная коревая пневмония, коревой энцефалит, гепатит, лимфаденит и другие.</w:t>
      </w:r>
      <w:proofErr w:type="gramEnd"/>
    </w:p>
    <w:p w:rsidR="00A070E4" w:rsidRPr="00A070E4" w:rsidRDefault="00A070E4" w:rsidP="00A070E4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ru-RU" w:eastAsia="ru-RU" w:bidi="ar-SA"/>
        </w:rPr>
      </w:pPr>
      <w:r w:rsidRPr="00A070E4"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ru-RU" w:eastAsia="ru-RU" w:bidi="ar-SA"/>
        </w:rPr>
        <w:t>Наиболее эффективной мерой профилактики кори является иммунизация.</w:t>
      </w:r>
    </w:p>
    <w:p w:rsidR="00911D4B" w:rsidRPr="00A070E4" w:rsidRDefault="00A070E4" w:rsidP="00A070E4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По инициативе </w:t>
      </w:r>
      <w:proofErr w:type="spellStart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Роспотребнадзора</w:t>
      </w:r>
      <w:proofErr w:type="spellEnd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во всех субъектах Российской Федерации проводится подчищающая иммунизация – вакцинация не привитых и не болевших корью, а также привитых однократно детей и взрослых, проводится активная работа с населением по усилению приверженности к иммунизации, что позволяет укрепить коллективный иммунитет против кори. Иммунизации против кори позволяет сдерживать распространение инфекции в большинстве регионов страны.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</w:t>
      </w:r>
      <w:proofErr w:type="spellStart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Роспотребнадзор</w:t>
      </w:r>
      <w:proofErr w:type="spellEnd"/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с учетом неблагополучной ситуации по заболеваемости корью в мире, гражданам, планирующим поездки в зарубежные страны, не болевшим корью ранее, не привитым против этой инфекции, рекомендует привиться от кори не менее чем за две недели до поездки. Для проведения прививки против кори необходимо обратиться в медицинские организации по месту жительства.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</w:t>
      </w:r>
      <w:r w:rsidRPr="00A070E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Помните, что ваше здоровье и здоровье ваших детей в ваших руках!</w:t>
      </w:r>
    </w:p>
    <w:sectPr w:rsidR="00911D4B" w:rsidRPr="00A070E4" w:rsidSect="00112C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E4"/>
    <w:rsid w:val="00112CEE"/>
    <w:rsid w:val="004A08AB"/>
    <w:rsid w:val="006F0DF7"/>
    <w:rsid w:val="00911D4B"/>
    <w:rsid w:val="00931700"/>
    <w:rsid w:val="00A070E4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A070E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A070E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2386</Characters>
  <Application>Microsoft Office Word</Application>
  <DocSecurity>0</DocSecurity>
  <Lines>19</Lines>
  <Paragraphs>5</Paragraphs>
  <ScaleCrop>false</ScaleCrop>
  <Company>Роспотребнадзор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2023-03-21T03:52:00Z</dcterms:created>
  <dcterms:modified xsi:type="dcterms:W3CDTF">2023-03-21T03:56:00Z</dcterms:modified>
</cp:coreProperties>
</file>